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9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90"/>
        <w:gridCol w:w="4601"/>
      </w:tblGrid>
      <w:tr w:rsidR="00DE2CF4" w:rsidRPr="002F6F6A" w14:paraId="57F18DE9" w14:textId="77777777" w:rsidTr="00D25237">
        <w:trPr>
          <w:trHeight w:val="865"/>
        </w:trPr>
        <w:tc>
          <w:tcPr>
            <w:tcW w:w="4190" w:type="dxa"/>
          </w:tcPr>
          <w:p w14:paraId="4DD59F02" w14:textId="24785883" w:rsidR="00DE2CF4" w:rsidRDefault="00DE2CF4" w:rsidP="006A0A2B">
            <w:pPr>
              <w:pStyle w:val="BodyText2"/>
              <w:spacing w:line="288" w:lineRule="auto"/>
              <w:jc w:val="center"/>
              <w:rPr>
                <w:b w:val="0"/>
                <w:sz w:val="24"/>
                <w:szCs w:val="24"/>
                <w:lang w:val="nl-NL"/>
              </w:rPr>
            </w:pPr>
            <w:r w:rsidRPr="000119AC">
              <w:rPr>
                <w:b w:val="0"/>
                <w:sz w:val="24"/>
                <w:szCs w:val="24"/>
                <w:lang w:val="nl-NL"/>
              </w:rPr>
              <w:t>Số:</w:t>
            </w:r>
            <w:r w:rsidR="0054637E" w:rsidRPr="000119AC">
              <w:rPr>
                <w:b w:val="0"/>
                <w:sz w:val="24"/>
                <w:szCs w:val="24"/>
                <w:lang w:val="nl-NL"/>
              </w:rPr>
              <w:t xml:space="preserve"> </w:t>
            </w:r>
            <w:r w:rsidR="0057151D" w:rsidRPr="0057151D">
              <w:rPr>
                <w:b w:val="0"/>
                <w:sz w:val="24"/>
                <w:szCs w:val="24"/>
                <w:lang w:val="nl-NL"/>
              </w:rPr>
              <w:t>CFMCACEN220011V</w:t>
            </w:r>
          </w:p>
          <w:p w14:paraId="1741E885" w14:textId="77777777" w:rsidR="00AE4148" w:rsidRPr="00AD16F5" w:rsidRDefault="006B5BFB" w:rsidP="00AD16F5">
            <w:pPr>
              <w:pStyle w:val="BodyText2"/>
              <w:spacing w:line="288" w:lineRule="auto"/>
              <w:jc w:val="center"/>
              <w:rPr>
                <w:b w:val="0"/>
                <w:i/>
                <w:sz w:val="18"/>
                <w:szCs w:val="18"/>
                <w:lang w:val="nl-NL"/>
              </w:rPr>
            </w:pPr>
            <w:r>
              <w:rPr>
                <w:b w:val="0"/>
                <w:i/>
                <w:sz w:val="18"/>
                <w:szCs w:val="18"/>
                <w:lang w:val="nl-NL"/>
              </w:rPr>
              <w:t xml:space="preserve">        </w:t>
            </w:r>
            <w:r w:rsidR="00AE4148" w:rsidRPr="004E6E82">
              <w:rPr>
                <w:b w:val="0"/>
                <w:i/>
                <w:sz w:val="18"/>
                <w:szCs w:val="18"/>
                <w:lang w:val="nl-NL"/>
              </w:rPr>
              <w:t>(V/v: Giải trình chênh lệch lợi nhuận sau thuế so với cùng kỳ năm trước)</w:t>
            </w:r>
          </w:p>
        </w:tc>
        <w:tc>
          <w:tcPr>
            <w:tcW w:w="4601" w:type="dxa"/>
          </w:tcPr>
          <w:p w14:paraId="5681F328" w14:textId="77777777" w:rsidR="00DE2CF4" w:rsidRDefault="00DE2CF4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525A3240" w14:textId="77777777" w:rsidR="00AE4148" w:rsidRDefault="00AE4148" w:rsidP="00014A71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</w:p>
          <w:p w14:paraId="6946B097" w14:textId="4F054691" w:rsidR="00AE4148" w:rsidRPr="000119AC" w:rsidRDefault="00AE4148" w:rsidP="002C1C29">
            <w:pPr>
              <w:pStyle w:val="BodyText2"/>
              <w:spacing w:line="240" w:lineRule="auto"/>
              <w:jc w:val="center"/>
              <w:rPr>
                <w:b w:val="0"/>
                <w:i/>
                <w:sz w:val="24"/>
                <w:szCs w:val="24"/>
                <w:lang w:val="nl-NL"/>
              </w:rPr>
            </w:pPr>
            <w:r>
              <w:rPr>
                <w:b w:val="0"/>
                <w:i/>
                <w:sz w:val="24"/>
                <w:szCs w:val="24"/>
                <w:lang w:val="nl-NL"/>
              </w:rPr>
              <w:t xml:space="preserve">Tp.HCM, ngày </w:t>
            </w:r>
            <w:r w:rsidR="00D95D37">
              <w:rPr>
                <w:b w:val="0"/>
                <w:i/>
                <w:sz w:val="24"/>
                <w:szCs w:val="24"/>
                <w:lang w:val="nl-NL"/>
              </w:rPr>
              <w:t>1</w:t>
            </w:r>
            <w:r w:rsidR="002F6F6A">
              <w:rPr>
                <w:b w:val="0"/>
                <w:i/>
                <w:sz w:val="24"/>
                <w:szCs w:val="24"/>
                <w:lang w:val="nl-NL"/>
              </w:rPr>
              <w:t>8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tháng </w:t>
            </w:r>
            <w:r w:rsidR="002F6F6A">
              <w:rPr>
                <w:b w:val="0"/>
                <w:i/>
                <w:sz w:val="24"/>
                <w:szCs w:val="24"/>
                <w:lang w:val="nl-NL"/>
              </w:rPr>
              <w:t>01</w:t>
            </w:r>
            <w:r>
              <w:rPr>
                <w:b w:val="0"/>
                <w:i/>
                <w:sz w:val="24"/>
                <w:szCs w:val="24"/>
                <w:lang w:val="nl-NL"/>
              </w:rPr>
              <w:t xml:space="preserve"> năm 20</w:t>
            </w:r>
            <w:r w:rsidR="00F775CA">
              <w:rPr>
                <w:b w:val="0"/>
                <w:i/>
                <w:sz w:val="24"/>
                <w:szCs w:val="24"/>
                <w:lang w:val="nl-NL"/>
              </w:rPr>
              <w:t>2</w:t>
            </w:r>
            <w:r w:rsidR="002F6F6A">
              <w:rPr>
                <w:b w:val="0"/>
                <w:i/>
                <w:sz w:val="24"/>
                <w:szCs w:val="24"/>
                <w:lang w:val="nl-NL"/>
              </w:rPr>
              <w:t>2</w:t>
            </w:r>
          </w:p>
        </w:tc>
      </w:tr>
    </w:tbl>
    <w:p w14:paraId="68DE038D" w14:textId="77777777" w:rsidR="00DE2CF4" w:rsidRPr="000119AC" w:rsidRDefault="00DE2CF4" w:rsidP="00014A71">
      <w:pPr>
        <w:spacing w:line="288" w:lineRule="auto"/>
        <w:jc w:val="center"/>
        <w:rPr>
          <w:b/>
          <w:spacing w:val="-12"/>
          <w:lang w:val="nl-NL"/>
        </w:rPr>
      </w:pPr>
    </w:p>
    <w:p w14:paraId="283B253F" w14:textId="77777777" w:rsidR="00DE2CF4" w:rsidRDefault="00DE2CF4" w:rsidP="00014A71">
      <w:pPr>
        <w:spacing w:line="288" w:lineRule="auto"/>
        <w:jc w:val="center"/>
        <w:rPr>
          <w:b/>
          <w:lang w:val="nl-NL"/>
        </w:rPr>
      </w:pPr>
      <w:r w:rsidRPr="000119AC">
        <w:rPr>
          <w:b/>
          <w:i/>
          <w:lang w:val="nl-NL"/>
        </w:rPr>
        <w:t>Kính gửi</w:t>
      </w:r>
      <w:r w:rsidRPr="000119AC">
        <w:rPr>
          <w:i/>
          <w:lang w:val="nl-NL"/>
        </w:rPr>
        <w:t xml:space="preserve">: </w:t>
      </w:r>
      <w:r w:rsidRPr="000119AC">
        <w:rPr>
          <w:b/>
          <w:lang w:val="nl-NL"/>
        </w:rPr>
        <w:t>Ủy ban Chứng khoán Nhà nước</w:t>
      </w:r>
    </w:p>
    <w:p w14:paraId="0010A062" w14:textId="77777777" w:rsidR="005014F2" w:rsidRPr="000119AC" w:rsidRDefault="005014F2" w:rsidP="00014A71">
      <w:pPr>
        <w:spacing w:line="288" w:lineRule="auto"/>
        <w:jc w:val="center"/>
        <w:rPr>
          <w:b/>
          <w:lang w:val="nl-NL"/>
        </w:rPr>
      </w:pPr>
      <w:r>
        <w:rPr>
          <w:b/>
          <w:lang w:val="nl-NL"/>
        </w:rPr>
        <w:t>Vụ Quản lý các công ty Quản lý quỹ &amp; Đầu tư chứng khoán</w:t>
      </w:r>
    </w:p>
    <w:p w14:paraId="18E56F73" w14:textId="77777777" w:rsidR="00DE2CF4" w:rsidRPr="000119AC" w:rsidRDefault="00DE2CF4" w:rsidP="00014A71">
      <w:pPr>
        <w:spacing w:line="288" w:lineRule="auto"/>
        <w:jc w:val="both"/>
        <w:rPr>
          <w:i/>
          <w:lang w:val="nl-NL"/>
        </w:rPr>
      </w:pPr>
    </w:p>
    <w:p w14:paraId="34F149D3" w14:textId="77777777" w:rsidR="00DE2CF4" w:rsidRDefault="00DE2CF4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0119AC">
        <w:rPr>
          <w:rFonts w:ascii="Times New Roman" w:hAnsi="Times New Roman"/>
          <w:sz w:val="24"/>
          <w:szCs w:val="24"/>
          <w:lang w:val="nl-NL"/>
        </w:rPr>
        <w:t xml:space="preserve">Tên công ty: 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CÔNG TY TNHH MTV QUẢN LÝ QUỸ </w:t>
      </w:r>
      <w:r w:rsidR="00DC1F29" w:rsidRPr="00D64296">
        <w:rPr>
          <w:rFonts w:ascii="Times New Roman" w:hAnsi="Times New Roman"/>
          <w:b/>
          <w:sz w:val="24"/>
          <w:szCs w:val="24"/>
          <w:lang w:val="nl-NL"/>
        </w:rPr>
        <w:t>CHUBB</w:t>
      </w:r>
      <w:r w:rsidR="00237C5D" w:rsidRPr="00D64296">
        <w:rPr>
          <w:rFonts w:ascii="Times New Roman" w:hAnsi="Times New Roman"/>
          <w:b/>
          <w:sz w:val="24"/>
          <w:szCs w:val="24"/>
          <w:lang w:val="nl-NL"/>
        </w:rPr>
        <w:t xml:space="preserve"> LIFE</w:t>
      </w:r>
    </w:p>
    <w:p w14:paraId="27A9E9E1" w14:textId="77777777" w:rsidR="00AE4148" w:rsidRDefault="00AE4148" w:rsidP="003E427D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Mã số thuế: 0312547486</w:t>
      </w:r>
    </w:p>
    <w:p w14:paraId="3C7E3647" w14:textId="77777777" w:rsidR="00E80A74" w:rsidRDefault="00AE414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Địa chỉ trụ sở: Lô K, tầng 8, 115 Nguyễn Huệ, Phường Bến Nghé, Quận 1, Tp.</w:t>
      </w:r>
      <w:r w:rsidR="003400DA">
        <w:rPr>
          <w:rFonts w:ascii="Times New Roman" w:hAnsi="Times New Roman"/>
          <w:sz w:val="24"/>
          <w:szCs w:val="24"/>
          <w:lang w:val="nl-NL"/>
        </w:rPr>
        <w:t>HCM</w:t>
      </w:r>
    </w:p>
    <w:p w14:paraId="50F51DF4" w14:textId="77777777" w:rsidR="00AE4148" w:rsidRPr="00FE7B4A" w:rsidRDefault="00AE4148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Thông tư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96/2020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/TT-BTC ngày 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16/11/2020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của Bộ Tài chính về việc hướng dẫn công bố thông tin trên thị trường chứng khoán.</w:t>
      </w:r>
    </w:p>
    <w:p w14:paraId="668B0383" w14:textId="58F05849" w:rsidR="00D70EE8" w:rsidRPr="00FE7B4A" w:rsidRDefault="003E427D" w:rsidP="00FE7B4A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Căn cứ vào số liệu báo cáo 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quý </w:t>
      </w:r>
      <w:r w:rsidR="002F6F6A">
        <w:rPr>
          <w:rFonts w:ascii="Times New Roman" w:hAnsi="Times New Roman"/>
          <w:i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i/>
          <w:sz w:val="24"/>
          <w:szCs w:val="24"/>
          <w:lang w:val="nl-NL"/>
        </w:rPr>
        <w:t xml:space="preserve"> năm 202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1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>, chúng tôi xin được giải trình các biến động trên báo cáo kết quả hoạt động sản xuất kinh doanh so với cùng kỳ năm 20</w:t>
      </w:r>
      <w:r w:rsidR="000137DB">
        <w:rPr>
          <w:rFonts w:ascii="Times New Roman" w:hAnsi="Times New Roman"/>
          <w:i/>
          <w:sz w:val="24"/>
          <w:szCs w:val="24"/>
          <w:lang w:val="nl-NL"/>
        </w:rPr>
        <w:t>20</w:t>
      </w:r>
      <w:r w:rsidRPr="00FE7B4A">
        <w:rPr>
          <w:rFonts w:ascii="Times New Roman" w:hAnsi="Times New Roman"/>
          <w:i/>
          <w:sz w:val="24"/>
          <w:szCs w:val="24"/>
          <w:lang w:val="nl-NL"/>
        </w:rPr>
        <w:t xml:space="preserve"> như sau:</w:t>
      </w:r>
    </w:p>
    <w:tbl>
      <w:tblPr>
        <w:tblW w:w="8248" w:type="dxa"/>
        <w:tblInd w:w="-5" w:type="dxa"/>
        <w:tblLook w:val="04A0" w:firstRow="1" w:lastRow="0" w:firstColumn="1" w:lastColumn="0" w:noHBand="0" w:noVBand="1"/>
      </w:tblPr>
      <w:tblGrid>
        <w:gridCol w:w="632"/>
        <w:gridCol w:w="2158"/>
        <w:gridCol w:w="1490"/>
        <w:gridCol w:w="1655"/>
        <w:gridCol w:w="1470"/>
        <w:gridCol w:w="843"/>
      </w:tblGrid>
      <w:tr w:rsidR="00A0546E" w:rsidRPr="004F00C9" w14:paraId="7EC4B096" w14:textId="77777777" w:rsidTr="0015647C">
        <w:trPr>
          <w:trHeight w:val="352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ABAD" w14:textId="77777777" w:rsidR="00A0546E" w:rsidRPr="0015647C" w:rsidRDefault="00A0546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SG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0C0D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Nội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dung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2079" w14:textId="6939EBA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2F6F6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/2021 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7BF3" w14:textId="4DF2C633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Quý </w:t>
            </w:r>
            <w:r w:rsidR="002F6F6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/2020 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09C0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Chênh</w:t>
            </w:r>
            <w:proofErr w:type="spellEnd"/>
            <w:r w:rsidRPr="0015647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b/>
                <w:bCs/>
                <w:color w:val="000000"/>
                <w:sz w:val="22"/>
                <w:szCs w:val="22"/>
              </w:rPr>
              <w:t>lệch</w:t>
            </w:r>
            <w:proofErr w:type="spellEnd"/>
          </w:p>
        </w:tc>
      </w:tr>
      <w:tr w:rsidR="00A0546E" w:rsidRPr="004F00C9" w14:paraId="1BAB3D58" w14:textId="77777777" w:rsidTr="0015647C">
        <w:trPr>
          <w:trHeight w:val="35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7604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58964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9600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3B38" w14:textId="77777777" w:rsidR="00A0546E" w:rsidRPr="0015647C" w:rsidRDefault="00A0546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962E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Giá trị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D72" w14:textId="77777777" w:rsidR="00A0546E" w:rsidRPr="0015647C" w:rsidRDefault="00A054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5647C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0546E" w:rsidRPr="004F00C9" w14:paraId="11BA6730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276C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1487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doanh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6505" w14:textId="7EE8EAA0" w:rsidR="00A0546E" w:rsidRPr="0015647C" w:rsidRDefault="00DE6BF3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5.</w:t>
            </w:r>
            <w:r w:rsidR="002F6F6A">
              <w:rPr>
                <w:color w:val="000000"/>
                <w:sz w:val="22"/>
                <w:szCs w:val="22"/>
              </w:rPr>
              <w:t>460.398.330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2E6" w14:textId="1E5B3124" w:rsidR="00A0546E" w:rsidRPr="0015647C" w:rsidRDefault="00A0546E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4.</w:t>
            </w:r>
            <w:r w:rsidR="00697C27">
              <w:rPr>
                <w:color w:val="000000"/>
                <w:sz w:val="22"/>
                <w:szCs w:val="22"/>
              </w:rPr>
              <w:t>869.252.082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27B" w14:textId="3E267B50" w:rsidR="00A0546E" w:rsidRPr="0015647C" w:rsidRDefault="00697C27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591.146.248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B2C1" w14:textId="215EB297" w:rsidR="00A0546E" w:rsidRPr="0015647C" w:rsidRDefault="001B4B62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A0546E" w:rsidRPr="004F00C9" w14:paraId="16A0804B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472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323E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Tổng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chi phí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3A5" w14:textId="3BE7A025" w:rsidR="00A0546E" w:rsidRPr="0015647C" w:rsidRDefault="002F6F6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2.193.251.972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2BA" w14:textId="50B54C2E" w:rsidR="00A0546E" w:rsidRPr="0015647C" w:rsidRDefault="00697C27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2.315.342.749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35D8" w14:textId="322A902F" w:rsidR="00A0546E" w:rsidRPr="0015647C" w:rsidRDefault="00697C27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(122.090.777)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6514" w14:textId="25B5A67F" w:rsidR="00A0546E" w:rsidRPr="0015647C" w:rsidRDefault="001B4B62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(5,3)</w:t>
            </w:r>
          </w:p>
        </w:tc>
      </w:tr>
      <w:tr w:rsidR="00A0546E" w:rsidRPr="004F00C9" w14:paraId="373459B2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706D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BB6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trước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FB91" w14:textId="4B3E3DD4" w:rsidR="00A0546E" w:rsidRPr="0015647C" w:rsidRDefault="002F6F6A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3.267.146.358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B667" w14:textId="7D9DA861" w:rsidR="00A0546E" w:rsidRPr="0015647C" w:rsidRDefault="00697C27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2.553.909.333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41" w14:textId="4C8A347D" w:rsidR="00A0546E" w:rsidRPr="0015647C" w:rsidRDefault="00697C27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713.237.025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20A7" w14:textId="7E6CBCBF" w:rsidR="00A0546E" w:rsidRPr="0015647C" w:rsidRDefault="001B4B62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A0546E" w:rsidRPr="004F00C9" w14:paraId="4CCFC745" w14:textId="77777777" w:rsidTr="0015647C">
        <w:trPr>
          <w:trHeight w:val="35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FE3" w14:textId="77777777" w:rsidR="00A0546E" w:rsidRPr="0015647C" w:rsidRDefault="00A0546E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95" w14:textId="77777777" w:rsidR="00A0546E" w:rsidRPr="0015647C" w:rsidRDefault="00A0546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5647C">
              <w:rPr>
                <w:color w:val="000000"/>
                <w:sz w:val="22"/>
                <w:szCs w:val="22"/>
              </w:rPr>
              <w:t>Lợi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nhuận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sau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647C">
              <w:rPr>
                <w:color w:val="000000"/>
                <w:sz w:val="22"/>
                <w:szCs w:val="22"/>
              </w:rPr>
              <w:t>thuê</w:t>
            </w:r>
            <w:proofErr w:type="spellEnd"/>
            <w:r w:rsidRPr="0015647C">
              <w:rPr>
                <w:color w:val="000000"/>
                <w:sz w:val="22"/>
                <w:szCs w:val="22"/>
              </w:rPr>
              <w:t>́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52E" w14:textId="19D750CF" w:rsidR="00A0546E" w:rsidRPr="0015647C" w:rsidRDefault="00122CBD" w:rsidP="0015647C">
            <w:pPr>
              <w:jc w:val="center"/>
              <w:rPr>
                <w:color w:val="000000"/>
                <w:sz w:val="22"/>
                <w:szCs w:val="22"/>
              </w:rPr>
            </w:pPr>
            <w:r w:rsidRPr="0015647C">
              <w:rPr>
                <w:color w:val="000000"/>
                <w:sz w:val="22"/>
                <w:szCs w:val="22"/>
              </w:rPr>
              <w:t>2.</w:t>
            </w:r>
            <w:r w:rsidR="00697C27">
              <w:rPr>
                <w:color w:val="000000"/>
                <w:sz w:val="22"/>
                <w:szCs w:val="22"/>
              </w:rPr>
              <w:t>611.791.013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D8F" w14:textId="58C772CD" w:rsidR="00A0546E" w:rsidRPr="0015647C" w:rsidRDefault="00697C27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2.041.829.669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DB6" w14:textId="02F68ABB" w:rsidR="00A0546E" w:rsidRPr="0015647C" w:rsidRDefault="001B4B62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569.961.344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523" w14:textId="770C61B9" w:rsidR="00A0546E" w:rsidRPr="0015647C" w:rsidRDefault="001B4B62" w:rsidP="001564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27,9</w:t>
            </w:r>
          </w:p>
        </w:tc>
      </w:tr>
    </w:tbl>
    <w:p w14:paraId="5A1C8DD0" w14:textId="77777777" w:rsidR="00933935" w:rsidRPr="004F00C9" w:rsidRDefault="00933935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0"/>
          <w:lang w:val="nl-NL"/>
        </w:rPr>
      </w:pPr>
    </w:p>
    <w:p w14:paraId="1479460C" w14:textId="3D316B7A" w:rsidR="001763DB" w:rsidRDefault="00D70EE8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doanh thu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B4B62">
        <w:rPr>
          <w:rFonts w:ascii="Times New Roman" w:hAnsi="Times New Roman"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A0546E">
        <w:rPr>
          <w:rFonts w:ascii="Times New Roman" w:hAnsi="Times New Roman"/>
          <w:sz w:val="24"/>
          <w:szCs w:val="24"/>
          <w:lang w:val="nl-NL"/>
        </w:rPr>
        <w:t>1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tăng </w:t>
      </w:r>
      <w:r w:rsidR="001B4B62">
        <w:rPr>
          <w:rFonts w:ascii="Times New Roman" w:hAnsi="Times New Roman"/>
          <w:sz w:val="24"/>
          <w:szCs w:val="24"/>
          <w:lang w:val="nl-NL"/>
        </w:rPr>
        <w:t>591.146.248</w:t>
      </w:r>
      <w:r w:rsidR="0061571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4B1D4F" w:rsidRPr="001763DB">
        <w:rPr>
          <w:rFonts w:ascii="Times New Roman" w:hAnsi="Times New Roman"/>
          <w:sz w:val="24"/>
          <w:szCs w:val="24"/>
          <w:lang w:val="nl-NL"/>
        </w:rPr>
        <w:t>đ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tương ứng tăng </w:t>
      </w:r>
      <w:r w:rsidR="001B4B62">
        <w:rPr>
          <w:rFonts w:ascii="Times New Roman" w:hAnsi="Times New Roman"/>
          <w:sz w:val="24"/>
          <w:szCs w:val="24"/>
          <w:lang w:val="nl-NL"/>
        </w:rPr>
        <w:t>12,1</w:t>
      </w:r>
      <w:r w:rsidR="00AD7CDB" w:rsidRPr="001763DB">
        <w:rPr>
          <w:rFonts w:ascii="Times New Roman" w:hAnsi="Times New Roman"/>
          <w:sz w:val="24"/>
          <w:szCs w:val="24"/>
          <w:lang w:val="nl-NL"/>
        </w:rPr>
        <w:t xml:space="preserve">% 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so với cùng kỳ năm trước chủ yếu là do giá trị hợp đồng quản lý danh mục đầu tư </w:t>
      </w:r>
      <w:r w:rsidR="00D06187" w:rsidRPr="001763DB">
        <w:rPr>
          <w:rFonts w:ascii="Times New Roman" w:hAnsi="Times New Roman"/>
          <w:sz w:val="24"/>
          <w:szCs w:val="24"/>
          <w:lang w:val="nl-NL"/>
        </w:rPr>
        <w:t>tăng</w:t>
      </w:r>
      <w:r w:rsidR="001763DB" w:rsidRPr="001763DB">
        <w:rPr>
          <w:rFonts w:ascii="Times New Roman" w:hAnsi="Times New Roman"/>
          <w:sz w:val="24"/>
          <w:szCs w:val="24"/>
          <w:lang w:val="nl-NL"/>
        </w:rPr>
        <w:t xml:space="preserve"> và thu được phí quản lý từ Quỹ đầu tư trái phiếu mở rộng Chubb</w:t>
      </w:r>
      <w:r w:rsidR="001763DB">
        <w:rPr>
          <w:rFonts w:ascii="Times New Roman" w:hAnsi="Times New Roman"/>
          <w:sz w:val="24"/>
          <w:szCs w:val="24"/>
          <w:lang w:val="nl-NL"/>
        </w:rPr>
        <w:t>.</w:t>
      </w:r>
    </w:p>
    <w:p w14:paraId="0B80F9E7" w14:textId="1F934DAF" w:rsidR="00D70EE8" w:rsidRPr="001763DB" w:rsidRDefault="00AD7CDB" w:rsidP="00A12F97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1763DB">
        <w:rPr>
          <w:rFonts w:ascii="Times New Roman" w:hAnsi="Times New Roman"/>
          <w:sz w:val="24"/>
          <w:szCs w:val="24"/>
          <w:lang w:val="nl-NL"/>
        </w:rPr>
        <w:t xml:space="preserve">Tổng chi phí 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B4B62">
        <w:rPr>
          <w:rFonts w:ascii="Times New Roman" w:hAnsi="Times New Roman"/>
          <w:sz w:val="24"/>
          <w:szCs w:val="24"/>
          <w:lang w:val="nl-NL"/>
        </w:rPr>
        <w:t>4</w:t>
      </w:r>
      <w:r w:rsidR="00DD15D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994007">
        <w:rPr>
          <w:rFonts w:ascii="Times New Roman" w:hAnsi="Times New Roman"/>
          <w:sz w:val="24"/>
          <w:szCs w:val="24"/>
          <w:lang w:val="nl-NL"/>
        </w:rPr>
        <w:t>1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B4B62">
        <w:rPr>
          <w:rFonts w:ascii="Times New Roman" w:hAnsi="Times New Roman"/>
          <w:sz w:val="24"/>
          <w:szCs w:val="24"/>
          <w:lang w:val="nl-NL"/>
        </w:rPr>
        <w:t>giảm 122.090.777</w:t>
      </w:r>
      <w:r w:rsidR="0061571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tương ứng </w:t>
      </w:r>
      <w:r w:rsidR="001B4B62">
        <w:rPr>
          <w:rFonts w:ascii="Times New Roman" w:hAnsi="Times New Roman"/>
          <w:sz w:val="24"/>
          <w:szCs w:val="24"/>
          <w:lang w:val="nl-NL"/>
        </w:rPr>
        <w:t>giảm 5,3%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so với cùng kỳ năm trước chủ yếu là do chi phí </w:t>
      </w:r>
      <w:r w:rsidR="004462BC" w:rsidRPr="001763DB">
        <w:rPr>
          <w:rFonts w:ascii="Times New Roman" w:hAnsi="Times New Roman"/>
          <w:sz w:val="24"/>
          <w:szCs w:val="24"/>
          <w:lang w:val="nl-NL"/>
        </w:rPr>
        <w:t>nhân viên</w:t>
      </w:r>
      <w:r w:rsidR="00D70EE8" w:rsidRPr="001763D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1B4B62">
        <w:rPr>
          <w:rFonts w:ascii="Times New Roman" w:hAnsi="Times New Roman"/>
          <w:sz w:val="24"/>
          <w:szCs w:val="24"/>
          <w:lang w:val="nl-NL"/>
        </w:rPr>
        <w:t>giảm</w:t>
      </w:r>
      <w:r w:rsidR="00FC333D">
        <w:rPr>
          <w:rFonts w:ascii="Times New Roman" w:hAnsi="Times New Roman"/>
          <w:sz w:val="24"/>
          <w:szCs w:val="24"/>
          <w:lang w:val="nl-NL"/>
        </w:rPr>
        <w:t>.</w:t>
      </w:r>
    </w:p>
    <w:p w14:paraId="6DFFC797" w14:textId="04C09B6E" w:rsidR="006E332B" w:rsidRPr="00AD16F5" w:rsidRDefault="00AD7CDB" w:rsidP="00AD16F5">
      <w:pPr>
        <w:pStyle w:val="BodyTextIndent"/>
        <w:numPr>
          <w:ilvl w:val="0"/>
          <w:numId w:val="15"/>
        </w:numPr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 w:rsidRPr="006E332B">
        <w:rPr>
          <w:rFonts w:ascii="Times New Roman" w:hAnsi="Times New Roman"/>
          <w:sz w:val="24"/>
          <w:szCs w:val="24"/>
          <w:lang w:val="nl-NL"/>
        </w:rPr>
        <w:t xml:space="preserve">Lợi nhuận trước thuế 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B4B62">
        <w:rPr>
          <w:rFonts w:ascii="Times New Roman" w:hAnsi="Times New Roman"/>
          <w:sz w:val="24"/>
          <w:szCs w:val="24"/>
          <w:lang w:val="nl-NL"/>
        </w:rPr>
        <w:t>4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994007">
        <w:rPr>
          <w:rFonts w:ascii="Times New Roman" w:hAnsi="Times New Roman"/>
          <w:sz w:val="24"/>
          <w:szCs w:val="24"/>
          <w:lang w:val="nl-NL"/>
        </w:rPr>
        <w:t>1</w:t>
      </w:r>
      <w:r w:rsidR="00AC6CC7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tăng </w:t>
      </w:r>
      <w:r w:rsidR="001B4B62">
        <w:rPr>
          <w:rFonts w:ascii="Times New Roman" w:hAnsi="Times New Roman"/>
          <w:sz w:val="24"/>
          <w:szCs w:val="24"/>
          <w:lang w:val="nl-NL"/>
        </w:rPr>
        <w:t>713.237.025</w:t>
      </w:r>
      <w:r w:rsidR="0061571B" w:rsidRPr="002F6F6A">
        <w:rPr>
          <w:rFonts w:ascii="Calibri" w:hAnsi="Calibri" w:cs="Calibri"/>
          <w:color w:val="000000"/>
          <w:sz w:val="22"/>
          <w:szCs w:val="22"/>
          <w:lang w:val="nl-NL"/>
        </w:rPr>
        <w:t xml:space="preserve">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đ tương ứng tăng </w:t>
      </w:r>
      <w:r w:rsidR="001B4B62">
        <w:rPr>
          <w:rFonts w:ascii="Times New Roman" w:hAnsi="Times New Roman"/>
          <w:sz w:val="24"/>
          <w:szCs w:val="24"/>
          <w:lang w:val="nl-NL"/>
        </w:rPr>
        <w:t>27.9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và lợi nhuận sau thuế tăng </w:t>
      </w:r>
      <w:r w:rsidR="001B4B62">
        <w:rPr>
          <w:rFonts w:ascii="Times New Roman" w:hAnsi="Times New Roman"/>
          <w:sz w:val="24"/>
          <w:szCs w:val="24"/>
          <w:lang w:val="nl-NL"/>
        </w:rPr>
        <w:t>569.961.344</w:t>
      </w:r>
      <w:r w:rsidR="0061571B" w:rsidRPr="002F6F6A">
        <w:rPr>
          <w:rFonts w:ascii="Calibri" w:hAnsi="Calibri" w:cs="Calibri"/>
          <w:color w:val="000000"/>
          <w:sz w:val="22"/>
          <w:szCs w:val="22"/>
          <w:lang w:val="nl-NL"/>
        </w:rPr>
        <w:t xml:space="preserve"> </w:t>
      </w:r>
      <w:r w:rsidR="00FC333D">
        <w:rPr>
          <w:rFonts w:ascii="Times New Roman" w:hAnsi="Times New Roman"/>
          <w:sz w:val="24"/>
          <w:szCs w:val="24"/>
          <w:lang w:val="nl-NL"/>
        </w:rPr>
        <w:t>đ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 tương ứng tăng </w:t>
      </w:r>
      <w:r w:rsidR="001B4B62">
        <w:rPr>
          <w:rFonts w:ascii="Times New Roman" w:hAnsi="Times New Roman"/>
          <w:sz w:val="24"/>
          <w:szCs w:val="24"/>
          <w:lang w:val="nl-NL"/>
        </w:rPr>
        <w:t>27,9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 xml:space="preserve">% </w:t>
      </w:r>
      <w:r w:rsidR="00860D1A" w:rsidRPr="006E332B">
        <w:rPr>
          <w:rFonts w:ascii="Times New Roman" w:hAnsi="Times New Roman"/>
          <w:sz w:val="24"/>
          <w:szCs w:val="24"/>
          <w:lang w:val="nl-NL"/>
        </w:rPr>
        <w:t xml:space="preserve">so với cùng kỳ năm trước là do doanh thu </w:t>
      </w:r>
      <w:r w:rsidR="006E332B" w:rsidRPr="006E332B">
        <w:rPr>
          <w:rFonts w:ascii="Times New Roman" w:hAnsi="Times New Roman"/>
          <w:sz w:val="24"/>
          <w:szCs w:val="24"/>
          <w:lang w:val="nl-NL"/>
        </w:rPr>
        <w:t>tăng</w:t>
      </w:r>
      <w:r w:rsidR="00994007">
        <w:rPr>
          <w:rFonts w:ascii="Times New Roman" w:hAnsi="Times New Roman"/>
          <w:sz w:val="24"/>
          <w:szCs w:val="24"/>
          <w:lang w:val="nl-NL"/>
        </w:rPr>
        <w:t>.</w:t>
      </w:r>
    </w:p>
    <w:p w14:paraId="0898E04C" w14:textId="5AFBB023" w:rsidR="00430AA3" w:rsidRDefault="00D70EE8" w:rsidP="00AD16F5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Trên đây là bản giải trình những chỉ tiêu biến động trên báo cáo tài chính 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quý </w:t>
      </w:r>
      <w:r w:rsidR="001B4B62">
        <w:rPr>
          <w:rFonts w:ascii="Times New Roman" w:hAnsi="Times New Roman"/>
          <w:sz w:val="24"/>
          <w:szCs w:val="24"/>
          <w:lang w:val="nl-NL"/>
        </w:rPr>
        <w:t>4</w:t>
      </w:r>
      <w:r w:rsidR="00176EE5">
        <w:rPr>
          <w:rFonts w:ascii="Times New Roman" w:hAnsi="Times New Roman"/>
          <w:sz w:val="24"/>
          <w:szCs w:val="24"/>
          <w:lang w:val="nl-NL"/>
        </w:rPr>
        <w:t xml:space="preserve"> năm 202</w:t>
      </w:r>
      <w:r w:rsidR="00994007">
        <w:rPr>
          <w:rFonts w:ascii="Times New Roman" w:hAnsi="Times New Roman"/>
          <w:sz w:val="24"/>
          <w:szCs w:val="24"/>
          <w:lang w:val="nl-NL"/>
        </w:rPr>
        <w:t>1</w:t>
      </w:r>
      <w:r w:rsidR="00430AA3">
        <w:rPr>
          <w:rFonts w:ascii="Times New Roman" w:hAnsi="Times New Roman"/>
          <w:sz w:val="24"/>
          <w:szCs w:val="24"/>
          <w:lang w:val="nl-NL"/>
        </w:rPr>
        <w:t xml:space="preserve"> của Công ty TNHH MTV Quản lý Quỹ Chubb Life để Ủy ban Chứng khoán Nhà nước được biết.</w:t>
      </w:r>
    </w:p>
    <w:p w14:paraId="6BE18193" w14:textId="77777777" w:rsidR="00DE2CF4" w:rsidRPr="00930F96" w:rsidRDefault="00430AA3" w:rsidP="00930F96">
      <w:pPr>
        <w:pStyle w:val="BodyTextIndent"/>
        <w:spacing w:after="0" w:line="288" w:lineRule="auto"/>
        <w:ind w:left="0" w:right="-32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Trân trọng kính chào,</w:t>
      </w:r>
    </w:p>
    <w:tbl>
      <w:tblPr>
        <w:tblW w:w="81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4722"/>
      </w:tblGrid>
      <w:tr w:rsidR="00DE2CF4" w:rsidRPr="002F6F6A" w14:paraId="1BF26465" w14:textId="77777777" w:rsidTr="00D25237">
        <w:trPr>
          <w:trHeight w:val="1653"/>
        </w:trPr>
        <w:tc>
          <w:tcPr>
            <w:tcW w:w="3433" w:type="dxa"/>
          </w:tcPr>
          <w:p w14:paraId="4534C68F" w14:textId="77777777" w:rsidR="00DE2CF4" w:rsidRPr="000119AC" w:rsidRDefault="00DE2CF4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4B233FE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13815B29" w14:textId="77777777" w:rsidR="00905D58" w:rsidRPr="000119AC" w:rsidRDefault="00905D58" w:rsidP="00014A71">
            <w:pPr>
              <w:snapToGrid w:val="0"/>
              <w:jc w:val="both"/>
              <w:rPr>
                <w:b/>
                <w:i/>
                <w:lang w:val="nl-NL"/>
              </w:rPr>
            </w:pPr>
          </w:p>
          <w:p w14:paraId="6492FD19" w14:textId="77777777" w:rsidR="003B7475" w:rsidRPr="000119AC" w:rsidRDefault="003B7475" w:rsidP="00AE4148">
            <w:pPr>
              <w:pStyle w:val="ListParagraph"/>
              <w:tabs>
                <w:tab w:val="left" w:pos="342"/>
              </w:tabs>
              <w:spacing w:before="120"/>
              <w:ind w:left="346"/>
              <w:jc w:val="both"/>
              <w:rPr>
                <w:i/>
                <w:lang w:val="nl-NL"/>
              </w:rPr>
            </w:pPr>
          </w:p>
        </w:tc>
        <w:tc>
          <w:tcPr>
            <w:tcW w:w="4722" w:type="dxa"/>
          </w:tcPr>
          <w:p w14:paraId="760493AD" w14:textId="74D1FCFF" w:rsidR="00DE2CF4" w:rsidRPr="000119AC" w:rsidRDefault="003B71FD" w:rsidP="0049264D">
            <w:pPr>
              <w:snapToGrid w:val="0"/>
              <w:jc w:val="center"/>
              <w:rPr>
                <w:i/>
                <w:lang w:val="nl-NL"/>
              </w:rPr>
            </w:pPr>
            <w:r w:rsidRPr="000119AC">
              <w:rPr>
                <w:i/>
                <w:lang w:val="nl-NL"/>
              </w:rPr>
              <w:t>Tp.HCM</w:t>
            </w:r>
            <w:r w:rsidR="00DE2CF4" w:rsidRPr="000119AC">
              <w:rPr>
                <w:i/>
                <w:lang w:val="nl-NL"/>
              </w:rPr>
              <w:t>, ngày</w:t>
            </w:r>
            <w:r w:rsidR="00011156">
              <w:rPr>
                <w:i/>
                <w:lang w:val="nl-NL"/>
              </w:rPr>
              <w:t xml:space="preserve"> </w:t>
            </w:r>
            <w:r w:rsidR="005F1A24">
              <w:rPr>
                <w:i/>
                <w:lang w:val="nl-NL"/>
              </w:rPr>
              <w:t>1</w:t>
            </w:r>
            <w:r w:rsidR="002F6F6A">
              <w:rPr>
                <w:i/>
                <w:lang w:val="nl-NL"/>
              </w:rPr>
              <w:t>8</w:t>
            </w:r>
            <w:r w:rsidRPr="000119AC">
              <w:rPr>
                <w:i/>
                <w:lang w:val="nl-NL"/>
              </w:rPr>
              <w:t xml:space="preserve"> tháng</w:t>
            </w:r>
            <w:r w:rsidR="00011156">
              <w:rPr>
                <w:i/>
                <w:lang w:val="nl-NL"/>
              </w:rPr>
              <w:t xml:space="preserve"> </w:t>
            </w:r>
            <w:r w:rsidR="002F6F6A">
              <w:rPr>
                <w:i/>
                <w:lang w:val="nl-NL"/>
              </w:rPr>
              <w:t>01</w:t>
            </w:r>
            <w:r w:rsidRPr="000119AC">
              <w:rPr>
                <w:i/>
                <w:lang w:val="nl-NL"/>
              </w:rPr>
              <w:t xml:space="preserve"> năm 20</w:t>
            </w:r>
            <w:r w:rsidR="00F775CA">
              <w:rPr>
                <w:i/>
                <w:lang w:val="nl-NL"/>
              </w:rPr>
              <w:t>2</w:t>
            </w:r>
            <w:r w:rsidR="002F6F6A">
              <w:rPr>
                <w:i/>
                <w:lang w:val="nl-NL"/>
              </w:rPr>
              <w:t>2</w:t>
            </w:r>
          </w:p>
          <w:p w14:paraId="28A24DC2" w14:textId="1870F614" w:rsidR="00DE2CF4" w:rsidRPr="000119AC" w:rsidRDefault="003B71FD" w:rsidP="0049264D">
            <w:pPr>
              <w:snapToGrid w:val="0"/>
              <w:jc w:val="center"/>
              <w:rPr>
                <w:b/>
                <w:lang w:val="nl-NL"/>
              </w:rPr>
            </w:pPr>
            <w:r w:rsidRPr="000119AC">
              <w:rPr>
                <w:b/>
                <w:lang w:val="nl-NL"/>
              </w:rPr>
              <w:t>CHỦ TỊCH CÔNG TY</w:t>
            </w:r>
          </w:p>
          <w:p w14:paraId="758DD354" w14:textId="77777777" w:rsidR="00DE2CF4" w:rsidRPr="000119AC" w:rsidRDefault="00DE2CF4" w:rsidP="0049264D">
            <w:pPr>
              <w:jc w:val="center"/>
              <w:rPr>
                <w:i/>
                <w:lang w:val="nl-NL"/>
              </w:rPr>
            </w:pPr>
          </w:p>
          <w:p w14:paraId="5CF14522" w14:textId="77777777" w:rsidR="00E206F2" w:rsidRPr="000119AC" w:rsidRDefault="00E206F2" w:rsidP="00B9087A">
            <w:pPr>
              <w:rPr>
                <w:i/>
                <w:lang w:val="nl-NL"/>
              </w:rPr>
            </w:pPr>
          </w:p>
          <w:p w14:paraId="2EF620DD" w14:textId="77777777" w:rsidR="00176EE5" w:rsidRPr="000119AC" w:rsidRDefault="00176EE5" w:rsidP="00930F96">
            <w:pPr>
              <w:rPr>
                <w:i/>
                <w:lang w:val="nl-NL"/>
              </w:rPr>
            </w:pPr>
          </w:p>
          <w:p w14:paraId="33578D43" w14:textId="77777777" w:rsidR="00E206F2" w:rsidRPr="000119AC" w:rsidRDefault="00E206F2" w:rsidP="0049264D">
            <w:pPr>
              <w:jc w:val="center"/>
              <w:rPr>
                <w:i/>
                <w:lang w:val="nl-NL"/>
              </w:rPr>
            </w:pPr>
          </w:p>
          <w:p w14:paraId="40D3080D" w14:textId="77777777" w:rsidR="001752FA" w:rsidRDefault="00F775CA" w:rsidP="00407A6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Bùi Thanh Hiệp</w:t>
            </w:r>
            <w:r w:rsidR="001752FA">
              <w:rPr>
                <w:b/>
                <w:lang w:val="nl-NL"/>
              </w:rPr>
              <w:t xml:space="preserve">   </w:t>
            </w:r>
          </w:p>
          <w:p w14:paraId="7AE8A3D9" w14:textId="77777777" w:rsidR="00407A6E" w:rsidRDefault="001752FA" w:rsidP="00407A6E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</w:t>
            </w:r>
          </w:p>
          <w:p w14:paraId="49E2C6D3" w14:textId="77777777" w:rsidR="00407A6E" w:rsidRPr="000119AC" w:rsidRDefault="00407A6E" w:rsidP="00407A6E">
            <w:pPr>
              <w:jc w:val="center"/>
              <w:rPr>
                <w:b/>
                <w:lang w:val="nl-NL"/>
              </w:rPr>
            </w:pPr>
          </w:p>
        </w:tc>
      </w:tr>
    </w:tbl>
    <w:p w14:paraId="3D024511" w14:textId="77777777" w:rsidR="003855E7" w:rsidRPr="00F775CA" w:rsidRDefault="003855E7" w:rsidP="00B51ED5">
      <w:pPr>
        <w:jc w:val="both"/>
        <w:rPr>
          <w:lang w:val="nl-NL"/>
        </w:rPr>
      </w:pPr>
    </w:p>
    <w:sectPr w:rsidR="003855E7" w:rsidRPr="00F775CA" w:rsidSect="004D4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170" w:bottom="0" w:left="30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6663B" w14:textId="77777777" w:rsidR="006977D0" w:rsidRDefault="006977D0" w:rsidP="00014A71">
      <w:r>
        <w:separator/>
      </w:r>
    </w:p>
  </w:endnote>
  <w:endnote w:type="continuationSeparator" w:id="0">
    <w:p w14:paraId="419F4733" w14:textId="77777777" w:rsidR="006977D0" w:rsidRDefault="006977D0" w:rsidP="000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800BE" w14:textId="77777777" w:rsidR="00C4439F" w:rsidRDefault="00C44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7B91C" w14:textId="77777777" w:rsidR="008D1ED9" w:rsidRDefault="008D1ED9" w:rsidP="00C2667B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0E1E0" w14:textId="77777777" w:rsidR="00C4439F" w:rsidRDefault="00C44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76DE" w14:textId="77777777" w:rsidR="006977D0" w:rsidRDefault="006977D0" w:rsidP="00014A71">
      <w:r>
        <w:separator/>
      </w:r>
    </w:p>
  </w:footnote>
  <w:footnote w:type="continuationSeparator" w:id="0">
    <w:p w14:paraId="1D9F1F3C" w14:textId="77777777" w:rsidR="006977D0" w:rsidRDefault="006977D0" w:rsidP="0001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828D" w14:textId="77777777" w:rsidR="00C4439F" w:rsidRDefault="00C44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785F" w14:textId="77777777" w:rsidR="00C4439F" w:rsidRDefault="00C443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33198" w14:textId="77777777" w:rsidR="00C4439F" w:rsidRDefault="00C44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0E2012"/>
    <w:multiLevelType w:val="hybridMultilevel"/>
    <w:tmpl w:val="AA74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4FF0"/>
    <w:multiLevelType w:val="hybridMultilevel"/>
    <w:tmpl w:val="78E66C6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16B93"/>
    <w:multiLevelType w:val="hybridMultilevel"/>
    <w:tmpl w:val="F07AF946"/>
    <w:lvl w:ilvl="0" w:tplc="60146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B2D"/>
    <w:multiLevelType w:val="hybridMultilevel"/>
    <w:tmpl w:val="B658D62C"/>
    <w:lvl w:ilvl="0" w:tplc="B1045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39C0"/>
    <w:multiLevelType w:val="hybridMultilevel"/>
    <w:tmpl w:val="AF167C0C"/>
    <w:lvl w:ilvl="0" w:tplc="CCBA7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7F60F0"/>
    <w:multiLevelType w:val="hybridMultilevel"/>
    <w:tmpl w:val="4A5C2052"/>
    <w:lvl w:ilvl="0" w:tplc="5660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611C3F"/>
    <w:multiLevelType w:val="hybridMultilevel"/>
    <w:tmpl w:val="97E8173A"/>
    <w:lvl w:ilvl="0" w:tplc="5660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57ED"/>
    <w:multiLevelType w:val="hybridMultilevel"/>
    <w:tmpl w:val="C96A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07D35"/>
    <w:multiLevelType w:val="hybridMultilevel"/>
    <w:tmpl w:val="662C07FA"/>
    <w:lvl w:ilvl="0" w:tplc="2CC6F4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A7A5C"/>
    <w:multiLevelType w:val="hybridMultilevel"/>
    <w:tmpl w:val="6D1683F2"/>
    <w:lvl w:ilvl="0" w:tplc="6EB0BFA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28FC"/>
    <w:multiLevelType w:val="hybridMultilevel"/>
    <w:tmpl w:val="F8403518"/>
    <w:lvl w:ilvl="0" w:tplc="65B662AC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CD5EBC"/>
    <w:multiLevelType w:val="hybridMultilevel"/>
    <w:tmpl w:val="52BC7F6C"/>
    <w:lvl w:ilvl="0" w:tplc="F4505FD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97508"/>
    <w:multiLevelType w:val="hybridMultilevel"/>
    <w:tmpl w:val="8E745F34"/>
    <w:lvl w:ilvl="0" w:tplc="FE78F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B604A6"/>
    <w:multiLevelType w:val="hybridMultilevel"/>
    <w:tmpl w:val="80DE4526"/>
    <w:lvl w:ilvl="0" w:tplc="2CC6F4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F4"/>
    <w:rsid w:val="00011156"/>
    <w:rsid w:val="000119AC"/>
    <w:rsid w:val="000137DB"/>
    <w:rsid w:val="000139A7"/>
    <w:rsid w:val="00014A71"/>
    <w:rsid w:val="00031B96"/>
    <w:rsid w:val="0003328B"/>
    <w:rsid w:val="00034DF9"/>
    <w:rsid w:val="00041DC4"/>
    <w:rsid w:val="0005072C"/>
    <w:rsid w:val="000648AD"/>
    <w:rsid w:val="00064D29"/>
    <w:rsid w:val="00067440"/>
    <w:rsid w:val="000A4EF8"/>
    <w:rsid w:val="000C0351"/>
    <w:rsid w:val="00100D1B"/>
    <w:rsid w:val="001122B4"/>
    <w:rsid w:val="00122CBD"/>
    <w:rsid w:val="00131809"/>
    <w:rsid w:val="00131C36"/>
    <w:rsid w:val="0015647C"/>
    <w:rsid w:val="0015767F"/>
    <w:rsid w:val="00160393"/>
    <w:rsid w:val="00160C8D"/>
    <w:rsid w:val="00164FA4"/>
    <w:rsid w:val="001653BB"/>
    <w:rsid w:val="00171FAB"/>
    <w:rsid w:val="001752FA"/>
    <w:rsid w:val="001763DB"/>
    <w:rsid w:val="00176EE5"/>
    <w:rsid w:val="00191653"/>
    <w:rsid w:val="001927D3"/>
    <w:rsid w:val="001B4B62"/>
    <w:rsid w:val="001C3D11"/>
    <w:rsid w:val="001D53C7"/>
    <w:rsid w:val="001E5701"/>
    <w:rsid w:val="001E5C9C"/>
    <w:rsid w:val="001F0F6A"/>
    <w:rsid w:val="002040AE"/>
    <w:rsid w:val="00237C5D"/>
    <w:rsid w:val="00255F19"/>
    <w:rsid w:val="002607A4"/>
    <w:rsid w:val="00293E03"/>
    <w:rsid w:val="002B3CC9"/>
    <w:rsid w:val="002B7872"/>
    <w:rsid w:val="002C1C29"/>
    <w:rsid w:val="002F6275"/>
    <w:rsid w:val="002F6E08"/>
    <w:rsid w:val="002F6F6A"/>
    <w:rsid w:val="00307E1D"/>
    <w:rsid w:val="00333605"/>
    <w:rsid w:val="003400DA"/>
    <w:rsid w:val="00345A9A"/>
    <w:rsid w:val="0036102C"/>
    <w:rsid w:val="00374462"/>
    <w:rsid w:val="003855E7"/>
    <w:rsid w:val="003872FE"/>
    <w:rsid w:val="00397BD7"/>
    <w:rsid w:val="003A139E"/>
    <w:rsid w:val="003A7D79"/>
    <w:rsid w:val="003B71FD"/>
    <w:rsid w:val="003B7475"/>
    <w:rsid w:val="003C6DE5"/>
    <w:rsid w:val="003E427D"/>
    <w:rsid w:val="00406F85"/>
    <w:rsid w:val="00407A6E"/>
    <w:rsid w:val="00412655"/>
    <w:rsid w:val="00416FE9"/>
    <w:rsid w:val="0042263C"/>
    <w:rsid w:val="004250A2"/>
    <w:rsid w:val="00430AA3"/>
    <w:rsid w:val="00432508"/>
    <w:rsid w:val="0043665F"/>
    <w:rsid w:val="004462BC"/>
    <w:rsid w:val="00453EC0"/>
    <w:rsid w:val="00460ADF"/>
    <w:rsid w:val="00466A97"/>
    <w:rsid w:val="00476DCB"/>
    <w:rsid w:val="0049264D"/>
    <w:rsid w:val="0049348D"/>
    <w:rsid w:val="004948AD"/>
    <w:rsid w:val="004959D6"/>
    <w:rsid w:val="004B1D4F"/>
    <w:rsid w:val="004C0A4E"/>
    <w:rsid w:val="004D019F"/>
    <w:rsid w:val="004D167D"/>
    <w:rsid w:val="004D477F"/>
    <w:rsid w:val="004E6AC9"/>
    <w:rsid w:val="004F00C9"/>
    <w:rsid w:val="004F0608"/>
    <w:rsid w:val="00500090"/>
    <w:rsid w:val="005014F2"/>
    <w:rsid w:val="005301BE"/>
    <w:rsid w:val="00534F89"/>
    <w:rsid w:val="00535605"/>
    <w:rsid w:val="0054077D"/>
    <w:rsid w:val="005407BF"/>
    <w:rsid w:val="0054637E"/>
    <w:rsid w:val="00555DC9"/>
    <w:rsid w:val="0057151D"/>
    <w:rsid w:val="005766F1"/>
    <w:rsid w:val="00585BFA"/>
    <w:rsid w:val="00597A1F"/>
    <w:rsid w:val="005A3BC6"/>
    <w:rsid w:val="005A6575"/>
    <w:rsid w:val="005C2355"/>
    <w:rsid w:val="005C79B8"/>
    <w:rsid w:val="005E4F6E"/>
    <w:rsid w:val="005E6B49"/>
    <w:rsid w:val="005F1A24"/>
    <w:rsid w:val="0061571B"/>
    <w:rsid w:val="00624D49"/>
    <w:rsid w:val="00644776"/>
    <w:rsid w:val="00676A54"/>
    <w:rsid w:val="006820F2"/>
    <w:rsid w:val="006977D0"/>
    <w:rsid w:val="00697C27"/>
    <w:rsid w:val="006A0A2B"/>
    <w:rsid w:val="006A29ED"/>
    <w:rsid w:val="006A62B0"/>
    <w:rsid w:val="006A7E4E"/>
    <w:rsid w:val="006B5BFB"/>
    <w:rsid w:val="006B74CA"/>
    <w:rsid w:val="006C1EDF"/>
    <w:rsid w:val="006E332B"/>
    <w:rsid w:val="007042A1"/>
    <w:rsid w:val="00750158"/>
    <w:rsid w:val="00757F91"/>
    <w:rsid w:val="007644F7"/>
    <w:rsid w:val="007E0A6F"/>
    <w:rsid w:val="007E299B"/>
    <w:rsid w:val="007F2B9E"/>
    <w:rsid w:val="00800C56"/>
    <w:rsid w:val="0081212F"/>
    <w:rsid w:val="008167A1"/>
    <w:rsid w:val="00820F6F"/>
    <w:rsid w:val="00837989"/>
    <w:rsid w:val="008379A8"/>
    <w:rsid w:val="008518C1"/>
    <w:rsid w:val="00860D1A"/>
    <w:rsid w:val="008927BA"/>
    <w:rsid w:val="008A3286"/>
    <w:rsid w:val="008B736D"/>
    <w:rsid w:val="008C79C1"/>
    <w:rsid w:val="008D1ED9"/>
    <w:rsid w:val="00902FA5"/>
    <w:rsid w:val="00904767"/>
    <w:rsid w:val="00905919"/>
    <w:rsid w:val="00905D58"/>
    <w:rsid w:val="00930F96"/>
    <w:rsid w:val="00933935"/>
    <w:rsid w:val="009419CC"/>
    <w:rsid w:val="00950835"/>
    <w:rsid w:val="00986178"/>
    <w:rsid w:val="00994007"/>
    <w:rsid w:val="00996672"/>
    <w:rsid w:val="009B48A5"/>
    <w:rsid w:val="009D45D2"/>
    <w:rsid w:val="009E1E8D"/>
    <w:rsid w:val="009F184A"/>
    <w:rsid w:val="009F641F"/>
    <w:rsid w:val="00A001AB"/>
    <w:rsid w:val="00A00CBB"/>
    <w:rsid w:val="00A0546E"/>
    <w:rsid w:val="00A07F84"/>
    <w:rsid w:val="00A319A9"/>
    <w:rsid w:val="00A45B67"/>
    <w:rsid w:val="00A51672"/>
    <w:rsid w:val="00A5315C"/>
    <w:rsid w:val="00A600BF"/>
    <w:rsid w:val="00A73630"/>
    <w:rsid w:val="00A81CE2"/>
    <w:rsid w:val="00A832EA"/>
    <w:rsid w:val="00AA4219"/>
    <w:rsid w:val="00AC6CC7"/>
    <w:rsid w:val="00AC7E3A"/>
    <w:rsid w:val="00AD16F5"/>
    <w:rsid w:val="00AD3073"/>
    <w:rsid w:val="00AD7CDB"/>
    <w:rsid w:val="00AE4148"/>
    <w:rsid w:val="00B02B2C"/>
    <w:rsid w:val="00B2141C"/>
    <w:rsid w:val="00B232ED"/>
    <w:rsid w:val="00B36471"/>
    <w:rsid w:val="00B51ED5"/>
    <w:rsid w:val="00B53845"/>
    <w:rsid w:val="00B55CA5"/>
    <w:rsid w:val="00B62FBF"/>
    <w:rsid w:val="00B81742"/>
    <w:rsid w:val="00B9087A"/>
    <w:rsid w:val="00B95AA0"/>
    <w:rsid w:val="00BA3A4F"/>
    <w:rsid w:val="00C16ACB"/>
    <w:rsid w:val="00C2667B"/>
    <w:rsid w:val="00C4439F"/>
    <w:rsid w:val="00C5421D"/>
    <w:rsid w:val="00C80DB8"/>
    <w:rsid w:val="00C817D0"/>
    <w:rsid w:val="00C92175"/>
    <w:rsid w:val="00C9660A"/>
    <w:rsid w:val="00CB30DC"/>
    <w:rsid w:val="00CB614A"/>
    <w:rsid w:val="00CC5022"/>
    <w:rsid w:val="00CD32E5"/>
    <w:rsid w:val="00CE2E6F"/>
    <w:rsid w:val="00CF2D32"/>
    <w:rsid w:val="00D06187"/>
    <w:rsid w:val="00D06D0C"/>
    <w:rsid w:val="00D15A11"/>
    <w:rsid w:val="00D17F5B"/>
    <w:rsid w:val="00D25237"/>
    <w:rsid w:val="00D326EF"/>
    <w:rsid w:val="00D3321C"/>
    <w:rsid w:val="00D55AD5"/>
    <w:rsid w:val="00D64296"/>
    <w:rsid w:val="00D70EE8"/>
    <w:rsid w:val="00D856B6"/>
    <w:rsid w:val="00D95D37"/>
    <w:rsid w:val="00D97FAD"/>
    <w:rsid w:val="00DB04A4"/>
    <w:rsid w:val="00DC11AC"/>
    <w:rsid w:val="00DC1F29"/>
    <w:rsid w:val="00DC67F3"/>
    <w:rsid w:val="00DD15D5"/>
    <w:rsid w:val="00DD441A"/>
    <w:rsid w:val="00DE2CF4"/>
    <w:rsid w:val="00DE6BF3"/>
    <w:rsid w:val="00DE7819"/>
    <w:rsid w:val="00E20082"/>
    <w:rsid w:val="00E206F2"/>
    <w:rsid w:val="00E2579A"/>
    <w:rsid w:val="00E35567"/>
    <w:rsid w:val="00E36560"/>
    <w:rsid w:val="00E41C13"/>
    <w:rsid w:val="00E4396B"/>
    <w:rsid w:val="00E7308B"/>
    <w:rsid w:val="00E80A74"/>
    <w:rsid w:val="00EB4C19"/>
    <w:rsid w:val="00EE41F6"/>
    <w:rsid w:val="00EF0879"/>
    <w:rsid w:val="00F1033A"/>
    <w:rsid w:val="00F21880"/>
    <w:rsid w:val="00F2320C"/>
    <w:rsid w:val="00F26EB2"/>
    <w:rsid w:val="00F3371B"/>
    <w:rsid w:val="00F411A4"/>
    <w:rsid w:val="00F50646"/>
    <w:rsid w:val="00F642BE"/>
    <w:rsid w:val="00F775CA"/>
    <w:rsid w:val="00F87388"/>
    <w:rsid w:val="00FB7422"/>
    <w:rsid w:val="00FC333D"/>
    <w:rsid w:val="00FC4816"/>
    <w:rsid w:val="00FD67D2"/>
    <w:rsid w:val="00FE066B"/>
    <w:rsid w:val="00FE613B"/>
    <w:rsid w:val="00FE7B4A"/>
    <w:rsid w:val="00FF06F6"/>
    <w:rsid w:val="00FF11A1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EC21F3"/>
  <w15:docId w15:val="{943C6D35-3A62-4AAB-95B5-EF3DABA4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E2CF4"/>
    <w:pPr>
      <w:keepNext/>
      <w:tabs>
        <w:tab w:val="num" w:pos="0"/>
      </w:tabs>
      <w:spacing w:line="312" w:lineRule="auto"/>
      <w:jc w:val="center"/>
      <w:outlineLvl w:val="6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E2CF4"/>
    <w:rPr>
      <w:rFonts w:ascii=".VnTimeH" w:eastAsia="Times New Roman" w:hAnsi=".VnTimeH" w:cs="Times New Roman"/>
      <w:b/>
      <w:sz w:val="28"/>
      <w:szCs w:val="20"/>
      <w:lang w:eastAsia="ar-SA"/>
    </w:rPr>
  </w:style>
  <w:style w:type="paragraph" w:styleId="BodyText2">
    <w:name w:val="Body Text 2"/>
    <w:basedOn w:val="Normal"/>
    <w:link w:val="BodyText2Char"/>
    <w:rsid w:val="00DE2CF4"/>
    <w:pPr>
      <w:spacing w:line="312" w:lineRule="auto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E2C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DE2CF4"/>
    <w:pPr>
      <w:spacing w:after="120"/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2CF4"/>
    <w:rPr>
      <w:rFonts w:ascii=".VnTime" w:eastAsia="Times New Roman" w:hAnsi=".VnTime" w:cs="Times New Roman"/>
      <w:sz w:val="2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2263C"/>
    <w:pPr>
      <w:suppressAutoHyphens w:val="0"/>
      <w:ind w:left="720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1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37E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5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B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B6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3wWxKAQ01nGr52MPG15dthM+iMY=</DigestValue>
    </Reference>
    <Reference Type="http://www.w3.org/2000/09/xmldsig#Object" URI="#idOfficeObject">
      <DigestMethod Algorithm="http://www.w3.org/2000/09/xmldsig#sha1"/>
      <DigestValue>TETmlcFuTvMSMwmOp3Zjq1jSA8E=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VZKv30y89OXpC+KBo6AbCJTkz5c=</DigestValue>
    </Reference>
  </SignedInfo>
  <SignatureValue>ESeLFYzFhjAt7u4cp0+BznepLKpOslZtFPDoLFPyZaGjyPTbBDhlHQ2wjKHWQA/wInOLwP55dlzw
UmAI2XLaVGVICBH3ymcbGZAjl+pWLa2R272SHUI7dWe2X6c6e9MM2yncWWE86t3A2Pr3daDSmqkQ
w9nF5kyL4FGHg+t1lvU=</SignatureValue>
  <KeyInfo>
    <X509Data>
      <X509Certificate>MIIF5zCCA8+gAwIBAgIQVAEBAR/9Pv3JvKI9H/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/IsZAEBDA5NU1Q6MDMxMjU0NzQ4NjCBnzANBgkqhkiG9w0BAQEFAAOBjQAwgYkCgYEAzDlyrkk63OMOiX7WbqaOzEPSfleeQTtcKGwwcNqDAdVE2fX7qUPeEIo/Jt5ICb4/E3R5Qxi+7DdsInKFk4QRIJLoudwX9JrNjKHxDlk2bAVOpxBGlwkiHDr2oPngPX2OqSG7RcFHrosuK2Lt2o7YGy4DKVezIK2UJA/3LqVs8uMCAwEAAaOCAb8wggG7MHAGCCsGAQUFBwEBBGQwYjAyBggrBgEFBQcwAoYmaHR0cDovL3B1Yi52bnB0LWNhLnZuL2NlcnRzL3ZucHRjYS5jZXIwLAYIKwYBBQUHMAGGIGh0dHA6Ly9vY3NwLnZucHQtY2Eudm4vcmVzcG9uZGVyMB0GA1UdDgQWBBSxgQpQ/cs6B+lID9c+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UjgQ35I83yykY/h1atqJU6CfYys=</DigestValue>
      </Reference>
      <Reference URI="/word/endnotes.xml?ContentType=application/vnd.openxmlformats-officedocument.wordprocessingml.endnotes+xml">
        <DigestMethod Algorithm="http://www.w3.org/2000/09/xmldsig#sha1"/>
        <DigestValue>Vneezq+q8etOkBi/gSmApH8/F+Y=</DigestValue>
      </Reference>
      <Reference URI="/word/fontTable.xml?ContentType=application/vnd.openxmlformats-officedocument.wordprocessingml.fontTable+xml">
        <DigestMethod Algorithm="http://www.w3.org/2000/09/xmldsig#sha1"/>
        <DigestValue>OG4YHfoM8Qz9LMd4C8scl5bHfNo=</DigestValue>
      </Reference>
      <Reference URI="/word/footer1.xml?ContentType=application/vnd.openxmlformats-officedocument.wordprocessingml.footer+xml">
        <DigestMethod Algorithm="http://www.w3.org/2000/09/xmldsig#sha1"/>
        <DigestValue>cdSDc9FO8mAreowyquugFm4u64o=</DigestValue>
      </Reference>
      <Reference URI="/word/footer2.xml?ContentType=application/vnd.openxmlformats-officedocument.wordprocessingml.footer+xml">
        <DigestMethod Algorithm="http://www.w3.org/2000/09/xmldsig#sha1"/>
        <DigestValue>PbCwxnjz4gRvXHa5rM7LksDqCzE=</DigestValue>
      </Reference>
      <Reference URI="/word/footer3.xml?ContentType=application/vnd.openxmlformats-officedocument.wordprocessingml.footer+xml">
        <DigestMethod Algorithm="http://www.w3.org/2000/09/xmldsig#sha1"/>
        <DigestValue>C9/iNoSJnZXyTgn6GNCQsORGC7c=</DigestValue>
      </Reference>
      <Reference URI="/word/footnotes.xml?ContentType=application/vnd.openxmlformats-officedocument.wordprocessingml.footnotes+xml">
        <DigestMethod Algorithm="http://www.w3.org/2000/09/xmldsig#sha1"/>
        <DigestValue>a/2lQVSSDjz0qRVwRy0rKo6Ptk0=</DigestValue>
      </Reference>
      <Reference URI="/word/header1.xml?ContentType=application/vnd.openxmlformats-officedocument.wordprocessingml.header+xml">
        <DigestMethod Algorithm="http://www.w3.org/2000/09/xmldsig#sha1"/>
        <DigestValue>GowlXV+dV3siM/LWSHJA95dasSc=</DigestValue>
      </Reference>
      <Reference URI="/word/header2.xml?ContentType=application/vnd.openxmlformats-officedocument.wordprocessingml.header+xml">
        <DigestMethod Algorithm="http://www.w3.org/2000/09/xmldsig#sha1"/>
        <DigestValue>PxX/tG18pavxhlR9PSzq2ewP2bE=</DigestValue>
      </Reference>
      <Reference URI="/word/header3.xml?ContentType=application/vnd.openxmlformats-officedocument.wordprocessingml.header+xml">
        <DigestMethod Algorithm="http://www.w3.org/2000/09/xmldsig#sha1"/>
        <DigestValue>mMw+HrpOq/qno6obN3pZL6nZJoQ=</DigestValue>
      </Reference>
      <Reference URI="/word/numbering.xml?ContentType=application/vnd.openxmlformats-officedocument.wordprocessingml.numbering+xml">
        <DigestMethod Algorithm="http://www.w3.org/2000/09/xmldsig#sha1"/>
        <DigestValue>slHy7sLzEwNAm4VSm1dR5GbOXOE=</DigestValue>
      </Reference>
      <Reference URI="/word/settings.xml?ContentType=application/vnd.openxmlformats-officedocument.wordprocessingml.settings+xml">
        <DigestMethod Algorithm="http://www.w3.org/2000/09/xmldsig#sha1"/>
        <DigestValue>OxWNDIhj4WuE+yFQm7jX+GtMEFw=</DigestValue>
      </Reference>
      <Reference URI="/word/styles.xml?ContentType=application/vnd.openxmlformats-officedocument.wordprocessingml.styles+xml">
        <DigestMethod Algorithm="http://www.w3.org/2000/09/xmldsig#sha1"/>
        <DigestValue>sIV8XUjbMTaWLYyJ+hljLFnpnDY=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webSettings.xml?ContentType=application/vnd.openxmlformats-officedocument.wordprocessingml.webSettings+xml">
        <DigestMethod Algorithm="http://www.w3.org/2000/09/xmldsig#sha1"/>
        <DigestValue>i3rGrOT2JRmN3BSuLLzPREF32c0=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2022-01-18T07:55:49Z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2022-01-18T07:55:49Z</xd:SigningTime>
          <xd:SigningCertificate>
            <xd:Cert>
              <xd:CertDigest>
                <DigestMethod Algorithm="http://www.w3.org/2000/09/xmldsig#sha1"/>
                <DigestValue>JH3tXj8W56X5SS4lcirnI72jIdE=</DigestValue>
              </xd:CertDigest>
              <xd:IssuerSerial>
                <X509IssuerName>CN=VNPT Certification Authority, OU=VNPT-CA Trust Network, O=VNPT Group, C=VN</X509IssuerName>
                <X509SerialNumber>111660364314329425322592144059520415905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2BE22-0330-4098-ADF2-3B571C55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Nguyen, Thu Phuong 01- ACE Life Vietnam</dc:creator>
  <cp:lastModifiedBy>Nguyen, Thi Bich Ngoc - CFMC Vietnam</cp:lastModifiedBy>
  <cp:revision>4</cp:revision>
  <cp:lastPrinted>2020-07-16T02:41:00Z</cp:lastPrinted>
  <dcterms:created xsi:type="dcterms:W3CDTF">2022-01-17T03:48:00Z</dcterms:created>
  <dcterms:modified xsi:type="dcterms:W3CDTF">2022-01-18T07:06:00Z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9a5b4-1824-49e3-a612-20b3893cf696_Enabled">
    <vt:lpwstr>true</vt:lpwstr>
  </property>
  <property fmtid="{D5CDD505-2E9C-101B-9397-08002B2CF9AE}" pid="3" name="MSIP_Label_b279a5b4-1824-49e3-a612-20b3893cf696_SetDate">
    <vt:lpwstr>2021-07-14T07:57:57Z</vt:lpwstr>
  </property>
  <property fmtid="{D5CDD505-2E9C-101B-9397-08002B2CF9AE}" pid="4" name="MSIP_Label_b279a5b4-1824-49e3-a612-20b3893cf696_Method">
    <vt:lpwstr>Standard</vt:lpwstr>
  </property>
  <property fmtid="{D5CDD505-2E9C-101B-9397-08002B2CF9AE}" pid="5" name="MSIP_Label_b279a5b4-1824-49e3-a612-20b3893cf696_Name">
    <vt:lpwstr>Yellow Data - APAC</vt:lpwstr>
  </property>
  <property fmtid="{D5CDD505-2E9C-101B-9397-08002B2CF9AE}" pid="6" name="MSIP_Label_b279a5b4-1824-49e3-a612-20b3893cf696_SiteId">
    <vt:lpwstr>fffcdc91-d561-4287-aebc-78d2466eec29</vt:lpwstr>
  </property>
  <property fmtid="{D5CDD505-2E9C-101B-9397-08002B2CF9AE}" pid="7" name="MSIP_Label_b279a5b4-1824-49e3-a612-20b3893cf696_ActionId">
    <vt:lpwstr>7824673c-4a41-4e4b-9d6e-4cec913ccf52</vt:lpwstr>
  </property>
  <property fmtid="{D5CDD505-2E9C-101B-9397-08002B2CF9AE}" pid="8" name="MSIP_Label_b279a5b4-1824-49e3-a612-20b3893cf696_ContentBits">
    <vt:lpwstr>0</vt:lpwstr>
  </property>
</Properties>
</file>